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7B" w:rsidRPr="004752F3" w:rsidRDefault="004E517B" w:rsidP="004752F3">
      <w:pPr>
        <w:jc w:val="center"/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9955C4D" wp14:editId="5202E64A">
            <wp:extent cx="2445385" cy="1329055"/>
            <wp:effectExtent l="0" t="0" r="0" b="4445"/>
            <wp:docPr id="1" name="Image 1" descr="Logo papier 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pier 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7B" w:rsidRPr="004E517B" w:rsidRDefault="004E517B" w:rsidP="004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E517B">
        <w:rPr>
          <w:b/>
          <w:sz w:val="28"/>
          <w:szCs w:val="28"/>
        </w:rPr>
        <w:t xml:space="preserve">Motion </w:t>
      </w:r>
      <w:r>
        <w:rPr>
          <w:b/>
          <w:sz w:val="28"/>
          <w:szCs w:val="28"/>
        </w:rPr>
        <w:t xml:space="preserve">pour </w:t>
      </w:r>
      <w:r w:rsidRPr="004E517B">
        <w:rPr>
          <w:b/>
          <w:sz w:val="28"/>
          <w:szCs w:val="28"/>
        </w:rPr>
        <w:t>alerter solennellement les pouvoirs publics sur les conséquences de la baisse massive des dotations de l’Etat</w:t>
      </w:r>
    </w:p>
    <w:p w:rsidR="004E517B" w:rsidRPr="004E517B" w:rsidRDefault="004E517B" w:rsidP="004752F3">
      <w:pPr>
        <w:jc w:val="both"/>
        <w:rPr>
          <w:sz w:val="28"/>
          <w:szCs w:val="28"/>
        </w:rPr>
      </w:pPr>
      <w:r w:rsidRPr="004E517B">
        <w:rPr>
          <w:sz w:val="28"/>
          <w:szCs w:val="28"/>
        </w:rPr>
        <w:t>Les collectivités locales, et en premier lieu les communes et leurs intercommunalités,</w:t>
      </w:r>
      <w:r>
        <w:rPr>
          <w:sz w:val="28"/>
          <w:szCs w:val="28"/>
        </w:rPr>
        <w:t xml:space="preserve"> </w:t>
      </w:r>
      <w:r w:rsidR="002A0873">
        <w:rPr>
          <w:sz w:val="28"/>
          <w:szCs w:val="28"/>
        </w:rPr>
        <w:t>vont être</w:t>
      </w:r>
      <w:r>
        <w:rPr>
          <w:sz w:val="28"/>
          <w:szCs w:val="28"/>
        </w:rPr>
        <w:t xml:space="preserve"> </w:t>
      </w:r>
      <w:r w:rsidRPr="004E517B">
        <w:rPr>
          <w:sz w:val="28"/>
          <w:szCs w:val="28"/>
        </w:rPr>
        <w:t>massivement confrontées à des difficultés financières d’une gravité e</w:t>
      </w:r>
      <w:r>
        <w:rPr>
          <w:sz w:val="28"/>
          <w:szCs w:val="28"/>
        </w:rPr>
        <w:t xml:space="preserve">xceptionnelle. Dans le cadre du </w:t>
      </w:r>
      <w:r w:rsidRPr="004E517B">
        <w:rPr>
          <w:sz w:val="28"/>
          <w:szCs w:val="28"/>
        </w:rPr>
        <w:t>plan d’économies de 50 milliards d’euros qui sera décliné sur les</w:t>
      </w:r>
      <w:r>
        <w:rPr>
          <w:sz w:val="28"/>
          <w:szCs w:val="28"/>
        </w:rPr>
        <w:t xml:space="preserve"> années 2015-2017, les concours </w:t>
      </w:r>
      <w:r w:rsidRPr="004E517B">
        <w:rPr>
          <w:sz w:val="28"/>
          <w:szCs w:val="28"/>
        </w:rPr>
        <w:t>financiers de l’Etat sont en effet appelés à diminuer :</w:t>
      </w:r>
    </w:p>
    <w:p w:rsidR="004E517B" w:rsidRPr="004E517B" w:rsidRDefault="004E517B" w:rsidP="004752F3">
      <w:pPr>
        <w:jc w:val="both"/>
        <w:rPr>
          <w:sz w:val="28"/>
          <w:szCs w:val="28"/>
        </w:rPr>
      </w:pPr>
      <w:r w:rsidRPr="004E517B">
        <w:rPr>
          <w:sz w:val="28"/>
          <w:szCs w:val="28"/>
        </w:rPr>
        <w:t>- de 11 milliards d’euros progressivement jusqu’en 2017,</w:t>
      </w:r>
    </w:p>
    <w:p w:rsidR="004E517B" w:rsidRPr="004E517B" w:rsidRDefault="004E517B" w:rsidP="004752F3">
      <w:pPr>
        <w:jc w:val="both"/>
        <w:rPr>
          <w:sz w:val="28"/>
          <w:szCs w:val="28"/>
        </w:rPr>
      </w:pPr>
      <w:r w:rsidRPr="004E517B">
        <w:rPr>
          <w:sz w:val="28"/>
          <w:szCs w:val="28"/>
        </w:rPr>
        <w:t>- soit une baisse cumulée de 28 milliards d’euros sur la période 2014-2017.</w:t>
      </w:r>
    </w:p>
    <w:p w:rsidR="004E517B" w:rsidRDefault="004E517B" w:rsidP="004752F3">
      <w:pPr>
        <w:jc w:val="both"/>
        <w:rPr>
          <w:sz w:val="28"/>
          <w:szCs w:val="28"/>
        </w:rPr>
      </w:pPr>
      <w:r w:rsidRPr="004E517B">
        <w:rPr>
          <w:sz w:val="28"/>
          <w:szCs w:val="28"/>
        </w:rPr>
        <w:t xml:space="preserve">Dans ce contexte, </w:t>
      </w:r>
      <w:r w:rsidRPr="002A0873">
        <w:rPr>
          <w:b/>
          <w:sz w:val="28"/>
          <w:szCs w:val="28"/>
        </w:rPr>
        <w:t>l’AMG souhaite</w:t>
      </w:r>
      <w:r w:rsidR="004752F3" w:rsidRPr="002A0873">
        <w:rPr>
          <w:b/>
          <w:sz w:val="28"/>
          <w:szCs w:val="28"/>
        </w:rPr>
        <w:t xml:space="preserve"> soutenir l’action de l’AMF</w:t>
      </w:r>
      <w:r w:rsidR="004752F3">
        <w:rPr>
          <w:sz w:val="28"/>
          <w:szCs w:val="28"/>
        </w:rPr>
        <w:t xml:space="preserve"> pour </w:t>
      </w:r>
      <w:r w:rsidRPr="004E517B">
        <w:rPr>
          <w:sz w:val="28"/>
          <w:szCs w:val="28"/>
        </w:rPr>
        <w:t>mener</w:t>
      </w:r>
      <w:r>
        <w:rPr>
          <w:sz w:val="28"/>
          <w:szCs w:val="28"/>
        </w:rPr>
        <w:t xml:space="preserve"> une action forte et collective </w:t>
      </w:r>
      <w:r w:rsidRPr="004E517B">
        <w:rPr>
          <w:sz w:val="28"/>
          <w:szCs w:val="28"/>
        </w:rPr>
        <w:t>pour expliquer de manière objective la situation et alerter solennel</w:t>
      </w:r>
      <w:r>
        <w:rPr>
          <w:sz w:val="28"/>
          <w:szCs w:val="28"/>
        </w:rPr>
        <w:t xml:space="preserve">lement les pouvoirs publics sur </w:t>
      </w:r>
      <w:r w:rsidRPr="004E517B">
        <w:rPr>
          <w:sz w:val="28"/>
          <w:szCs w:val="28"/>
        </w:rPr>
        <w:t xml:space="preserve">l’impact des mesures annoncées pour nos territoires, leurs habitants et les entreprises. </w:t>
      </w:r>
    </w:p>
    <w:p w:rsidR="004E517B" w:rsidRPr="004E517B" w:rsidRDefault="004E517B" w:rsidP="004752F3">
      <w:pPr>
        <w:jc w:val="both"/>
        <w:rPr>
          <w:sz w:val="28"/>
          <w:szCs w:val="28"/>
        </w:rPr>
      </w:pPr>
      <w:r w:rsidRPr="004E517B">
        <w:rPr>
          <w:sz w:val="28"/>
          <w:szCs w:val="28"/>
        </w:rPr>
        <w:t xml:space="preserve">En effet, </w:t>
      </w:r>
      <w:r w:rsidR="002A0873">
        <w:rPr>
          <w:sz w:val="28"/>
          <w:szCs w:val="28"/>
        </w:rPr>
        <w:t xml:space="preserve">si cette baisse est maintenue sur les 2 prochaines années, </w:t>
      </w:r>
      <w:r w:rsidRPr="004E517B">
        <w:rPr>
          <w:sz w:val="28"/>
          <w:szCs w:val="28"/>
        </w:rPr>
        <w:t>la seule alternative sera de procéder à des arbitrages douloureux affectant les services</w:t>
      </w:r>
      <w:r w:rsidR="004752F3">
        <w:rPr>
          <w:sz w:val="28"/>
          <w:szCs w:val="28"/>
        </w:rPr>
        <w:t xml:space="preserve"> </w:t>
      </w:r>
      <w:r w:rsidRPr="004E517B">
        <w:rPr>
          <w:sz w:val="28"/>
          <w:szCs w:val="28"/>
        </w:rPr>
        <w:t>publics locaux et l’investissement du fait des contraintes qui limitent leurs leviers d’action (rigidité</w:t>
      </w:r>
      <w:r w:rsidR="004752F3">
        <w:rPr>
          <w:sz w:val="28"/>
          <w:szCs w:val="28"/>
        </w:rPr>
        <w:t xml:space="preserve"> </w:t>
      </w:r>
      <w:r w:rsidRPr="004E517B">
        <w:rPr>
          <w:sz w:val="28"/>
          <w:szCs w:val="28"/>
        </w:rPr>
        <w:t>d’une partie des dépenses, transfert continu de charges de l’Etat, inflation des normes, niveau</w:t>
      </w:r>
      <w:r w:rsidR="004752F3">
        <w:rPr>
          <w:sz w:val="28"/>
          <w:szCs w:val="28"/>
        </w:rPr>
        <w:t xml:space="preserve"> </w:t>
      </w:r>
      <w:r w:rsidRPr="004E517B">
        <w:rPr>
          <w:sz w:val="28"/>
          <w:szCs w:val="28"/>
        </w:rPr>
        <w:t>difficilement supportable pour nos concitoyens de la pression fiscale globale).</w:t>
      </w:r>
    </w:p>
    <w:p w:rsidR="004752F3" w:rsidRDefault="004752F3" w:rsidP="004752F3">
      <w:pPr>
        <w:jc w:val="both"/>
        <w:rPr>
          <w:sz w:val="28"/>
          <w:szCs w:val="28"/>
        </w:rPr>
      </w:pPr>
      <w:r>
        <w:rPr>
          <w:sz w:val="28"/>
          <w:szCs w:val="28"/>
        </w:rPr>
        <w:t>L’AMG</w:t>
      </w:r>
      <w:r w:rsidR="004E517B" w:rsidRPr="004E517B">
        <w:rPr>
          <w:sz w:val="28"/>
          <w:szCs w:val="28"/>
        </w:rPr>
        <w:t xml:space="preserve"> rappelle que les coll</w:t>
      </w:r>
      <w:r>
        <w:rPr>
          <w:sz w:val="28"/>
          <w:szCs w:val="28"/>
        </w:rPr>
        <w:t xml:space="preserve">ectivités de proximité que sont </w:t>
      </w:r>
      <w:r w:rsidR="004E517B" w:rsidRPr="004E517B">
        <w:rPr>
          <w:sz w:val="28"/>
          <w:szCs w:val="28"/>
        </w:rPr>
        <w:t>les communes et leurs intercommunalités sont, par la diversité de l</w:t>
      </w:r>
      <w:r>
        <w:rPr>
          <w:sz w:val="28"/>
          <w:szCs w:val="28"/>
        </w:rPr>
        <w:t xml:space="preserve">eurs interventions, au </w:t>
      </w:r>
      <w:r w:rsidR="002A0873">
        <w:rPr>
          <w:sz w:val="28"/>
          <w:szCs w:val="28"/>
        </w:rPr>
        <w:t>cœur</w:t>
      </w:r>
      <w:r>
        <w:rPr>
          <w:sz w:val="28"/>
          <w:szCs w:val="28"/>
        </w:rPr>
        <w:t xml:space="preserve"> de </w:t>
      </w:r>
      <w:r w:rsidR="004E517B" w:rsidRPr="004E517B">
        <w:rPr>
          <w:sz w:val="28"/>
          <w:szCs w:val="28"/>
        </w:rPr>
        <w:t>l’action publique pour tous les g</w:t>
      </w:r>
      <w:r>
        <w:rPr>
          <w:sz w:val="28"/>
          <w:szCs w:val="28"/>
        </w:rPr>
        <w:t xml:space="preserve">rands enjeux de notre société : </w:t>
      </w:r>
    </w:p>
    <w:p w:rsidR="004752F3" w:rsidRDefault="004E517B" w:rsidP="004752F3">
      <w:pPr>
        <w:jc w:val="both"/>
        <w:rPr>
          <w:sz w:val="28"/>
          <w:szCs w:val="28"/>
        </w:rPr>
      </w:pPr>
      <w:r w:rsidRPr="004E517B">
        <w:rPr>
          <w:sz w:val="28"/>
          <w:szCs w:val="28"/>
        </w:rPr>
        <w:t>- elles facilitent la vie quotidienne de leurs habita</w:t>
      </w:r>
      <w:r w:rsidR="004752F3">
        <w:rPr>
          <w:sz w:val="28"/>
          <w:szCs w:val="28"/>
        </w:rPr>
        <w:t>nts et assurent le « bien vivre ensemble » ;</w:t>
      </w:r>
    </w:p>
    <w:p w:rsidR="004E517B" w:rsidRPr="004E517B" w:rsidRDefault="004E517B" w:rsidP="004752F3">
      <w:pPr>
        <w:jc w:val="both"/>
        <w:rPr>
          <w:sz w:val="28"/>
          <w:szCs w:val="28"/>
        </w:rPr>
      </w:pPr>
      <w:r w:rsidRPr="004E517B">
        <w:rPr>
          <w:sz w:val="28"/>
          <w:szCs w:val="28"/>
        </w:rPr>
        <w:t>- elles accompagnent les entreprises présentes sur leur territoire ;</w:t>
      </w:r>
    </w:p>
    <w:p w:rsidR="004E517B" w:rsidRPr="004E517B" w:rsidRDefault="004E517B" w:rsidP="004752F3">
      <w:pPr>
        <w:jc w:val="both"/>
        <w:rPr>
          <w:sz w:val="28"/>
          <w:szCs w:val="28"/>
        </w:rPr>
      </w:pPr>
      <w:r w:rsidRPr="004E517B">
        <w:rPr>
          <w:sz w:val="28"/>
          <w:szCs w:val="28"/>
        </w:rPr>
        <w:lastRenderedPageBreak/>
        <w:t>- enfin, elles jouent un rôle majeur dans l’investisse</w:t>
      </w:r>
      <w:r w:rsidR="004752F3">
        <w:rPr>
          <w:sz w:val="28"/>
          <w:szCs w:val="28"/>
        </w:rPr>
        <w:t xml:space="preserve">ment public, soutenant ainsi la </w:t>
      </w:r>
      <w:r w:rsidRPr="004E517B">
        <w:rPr>
          <w:sz w:val="28"/>
          <w:szCs w:val="28"/>
        </w:rPr>
        <w:t>croissance économique et l’emploi.</w:t>
      </w:r>
    </w:p>
    <w:p w:rsidR="004E517B" w:rsidRPr="004E517B" w:rsidRDefault="004E517B" w:rsidP="004752F3">
      <w:pPr>
        <w:jc w:val="both"/>
        <w:rPr>
          <w:sz w:val="28"/>
          <w:szCs w:val="28"/>
        </w:rPr>
      </w:pPr>
      <w:r w:rsidRPr="004E517B">
        <w:rPr>
          <w:sz w:val="28"/>
          <w:szCs w:val="28"/>
        </w:rPr>
        <w:t>La diminution drastique des ressources locales pénalisera à terme nos concitoyens, déjà fort</w:t>
      </w:r>
      <w:r w:rsidR="004752F3">
        <w:rPr>
          <w:sz w:val="28"/>
          <w:szCs w:val="28"/>
        </w:rPr>
        <w:t xml:space="preserve">ement </w:t>
      </w:r>
      <w:r w:rsidRPr="004E517B">
        <w:rPr>
          <w:sz w:val="28"/>
          <w:szCs w:val="28"/>
        </w:rPr>
        <w:t>touchés par la crise économique et sociale et pourrait fragiliser la re</w:t>
      </w:r>
      <w:r w:rsidR="004752F3">
        <w:rPr>
          <w:sz w:val="28"/>
          <w:szCs w:val="28"/>
        </w:rPr>
        <w:t xml:space="preserve">prise pourtant indispensable au </w:t>
      </w:r>
      <w:r w:rsidRPr="004E517B">
        <w:rPr>
          <w:sz w:val="28"/>
          <w:szCs w:val="28"/>
        </w:rPr>
        <w:t>redressement des comptes publics.</w:t>
      </w:r>
    </w:p>
    <w:p w:rsidR="004E517B" w:rsidRPr="004E517B" w:rsidRDefault="004E517B" w:rsidP="004752F3">
      <w:pPr>
        <w:jc w:val="both"/>
        <w:rPr>
          <w:sz w:val="28"/>
          <w:szCs w:val="28"/>
        </w:rPr>
      </w:pPr>
      <w:r w:rsidRPr="004E517B">
        <w:rPr>
          <w:sz w:val="28"/>
          <w:szCs w:val="28"/>
        </w:rPr>
        <w:t xml:space="preserve">C’est pour toutes ces raisons que </w:t>
      </w:r>
      <w:r w:rsidR="004752F3">
        <w:rPr>
          <w:sz w:val="28"/>
          <w:szCs w:val="28"/>
        </w:rPr>
        <w:t>l’AMG</w:t>
      </w:r>
      <w:r w:rsidRPr="004E517B">
        <w:rPr>
          <w:sz w:val="28"/>
          <w:szCs w:val="28"/>
        </w:rPr>
        <w:t xml:space="preserve"> </w:t>
      </w:r>
      <w:r w:rsidR="004752F3">
        <w:rPr>
          <w:sz w:val="28"/>
          <w:szCs w:val="28"/>
        </w:rPr>
        <w:t xml:space="preserve">soutient les </w:t>
      </w:r>
      <w:r w:rsidRPr="004E517B">
        <w:rPr>
          <w:sz w:val="28"/>
          <w:szCs w:val="28"/>
        </w:rPr>
        <w:t>demandes de l’AMF :</w:t>
      </w:r>
    </w:p>
    <w:p w:rsidR="004E517B" w:rsidRPr="004752F3" w:rsidRDefault="004E517B" w:rsidP="004752F3">
      <w:pPr>
        <w:jc w:val="both"/>
        <w:rPr>
          <w:b/>
          <w:sz w:val="28"/>
          <w:szCs w:val="28"/>
        </w:rPr>
      </w:pPr>
      <w:r w:rsidRPr="004752F3">
        <w:rPr>
          <w:b/>
          <w:sz w:val="28"/>
          <w:szCs w:val="28"/>
        </w:rPr>
        <w:t>- réexamen du plan de ré</w:t>
      </w:r>
      <w:r w:rsidR="004752F3" w:rsidRPr="004752F3">
        <w:rPr>
          <w:b/>
          <w:sz w:val="28"/>
          <w:szCs w:val="28"/>
        </w:rPr>
        <w:t>duction des dotations de l’Etat et à minima un lissage dans le temps</w:t>
      </w:r>
    </w:p>
    <w:p w:rsidR="004E517B" w:rsidRPr="004752F3" w:rsidRDefault="004E517B" w:rsidP="004752F3">
      <w:pPr>
        <w:jc w:val="both"/>
        <w:rPr>
          <w:b/>
          <w:sz w:val="28"/>
          <w:szCs w:val="28"/>
        </w:rPr>
      </w:pPr>
      <w:r w:rsidRPr="004752F3">
        <w:rPr>
          <w:b/>
          <w:sz w:val="28"/>
          <w:szCs w:val="28"/>
        </w:rPr>
        <w:t>- arrêt immédiat des transferts de charges et des mesures normat</w:t>
      </w:r>
      <w:r w:rsidR="004752F3" w:rsidRPr="004752F3">
        <w:rPr>
          <w:b/>
          <w:sz w:val="28"/>
          <w:szCs w:val="28"/>
        </w:rPr>
        <w:t xml:space="preserve">ives, sources d’inflation de la </w:t>
      </w:r>
      <w:r w:rsidRPr="004752F3">
        <w:rPr>
          <w:b/>
          <w:sz w:val="28"/>
          <w:szCs w:val="28"/>
        </w:rPr>
        <w:t>dépense,</w:t>
      </w:r>
    </w:p>
    <w:p w:rsidR="00034378" w:rsidRPr="004752F3" w:rsidRDefault="004E517B" w:rsidP="004752F3">
      <w:pPr>
        <w:jc w:val="both"/>
        <w:rPr>
          <w:b/>
          <w:sz w:val="28"/>
          <w:szCs w:val="28"/>
        </w:rPr>
      </w:pPr>
      <w:r w:rsidRPr="004752F3">
        <w:rPr>
          <w:b/>
          <w:sz w:val="28"/>
          <w:szCs w:val="28"/>
        </w:rPr>
        <w:t>- réunion urgente d’une instance nationale de dialogue et de négoc</w:t>
      </w:r>
      <w:r w:rsidR="004752F3" w:rsidRPr="004752F3">
        <w:rPr>
          <w:b/>
          <w:sz w:val="28"/>
          <w:szCs w:val="28"/>
        </w:rPr>
        <w:t xml:space="preserve">iation pour remettre à plat les </w:t>
      </w:r>
      <w:r w:rsidRPr="004752F3">
        <w:rPr>
          <w:b/>
          <w:sz w:val="28"/>
          <w:szCs w:val="28"/>
        </w:rPr>
        <w:t>politiques publiques nationales et européennes impactant les budgets des collectivités locales.</w:t>
      </w:r>
    </w:p>
    <w:p w:rsidR="004752F3" w:rsidRPr="004E517B" w:rsidRDefault="004752F3" w:rsidP="004752F3">
      <w:pPr>
        <w:jc w:val="both"/>
        <w:rPr>
          <w:sz w:val="28"/>
          <w:szCs w:val="28"/>
        </w:rPr>
      </w:pPr>
    </w:p>
    <w:sectPr w:rsidR="004752F3" w:rsidRPr="004E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7B"/>
    <w:rsid w:val="00034378"/>
    <w:rsid w:val="002A0873"/>
    <w:rsid w:val="004752F3"/>
    <w:rsid w:val="004E517B"/>
    <w:rsid w:val="00670021"/>
    <w:rsid w:val="009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Genevieve</cp:lastModifiedBy>
  <cp:revision>2</cp:revision>
  <dcterms:created xsi:type="dcterms:W3CDTF">2015-06-22T10:06:00Z</dcterms:created>
  <dcterms:modified xsi:type="dcterms:W3CDTF">2015-06-22T10:06:00Z</dcterms:modified>
</cp:coreProperties>
</file>